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36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t xml:space="preserve">       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72"/>
          <w:szCs w:val="24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72"/>
          <w:szCs w:val="24"/>
          <w:lang w:val="en-US" w:eastAsia="zh-CN"/>
        </w:rPr>
        <w:t>响应文件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jc w:val="center"/>
        <w:rPr>
          <w:rFonts w:hint="eastAsia" w:ascii="仿宋" w:hAnsi="仿宋" w:eastAsia="仿宋" w:cs="仿宋"/>
          <w:b/>
          <w:bCs/>
          <w:color w:val="000000"/>
          <w:sz w:val="36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</w:rPr>
        <w:t>（投标）</w:t>
      </w: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312" w:beforeAutospacing="0" w:after="156" w:afterAutospacing="0" w:line="380" w:lineRule="exact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left="3243" w:leftChars="684" w:hanging="1807" w:hangingChars="5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项目名称</w:t>
      </w:r>
      <w:r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/>
        </w:rPr>
        <w:t>:</w:t>
      </w:r>
      <w:bookmarkStart w:id="0" w:name="SOA_borndate1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>雅州壹号院项目炉渣采购</w:t>
      </w:r>
    </w:p>
    <w:p>
      <w:pPr>
        <w:pStyle w:val="2"/>
        <w:spacing w:after="0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竞价单位名称：</w:t>
      </w:r>
      <w:bookmarkEnd w:id="0"/>
      <w:r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 w:color="auto"/>
          <w:lang w:val="en-US" w:eastAsia="zh-CN"/>
        </w:rPr>
        <w:t xml:space="preserve">             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法定代表人或其委托代理人签字：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 xml:space="preserve">       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日期：2024年   月    日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snapToGrid/>
        <w:spacing w:before="0" w:beforeAutospacing="0" w:after="0" w:afterAutospacing="0" w:line="360" w:lineRule="auto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响应函</w:t>
      </w:r>
    </w:p>
    <w:p>
      <w:pPr>
        <w:pStyle w:val="2"/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雅安城投供应链有限公司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根据贵公司的“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雅州壹号院项目炉渣采购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eastAsia="zh-CN"/>
        </w:rPr>
        <w:t>（项目名称）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”的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公告，我公司经研究，决定参与本次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，并提交下述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实质性响应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份。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（1）响应函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（2）营业执照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（3）承诺函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（4）法定代表人身份证明（法定代表人参与竞价）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（5）授权委托书（委托代理人参与竞价）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560" w:firstLineChars="200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（6）报价清单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（7）相关业绩证明（非实质性响应）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根据此函，我公司承诺如下：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textAlignment w:val="auto"/>
        <w:rPr>
          <w:rFonts w:hint="eastAsia" w:ascii="仿宋" w:eastAsia="仿宋" w:cs="仿宋"/>
          <w:color w:val="000000"/>
          <w:sz w:val="28"/>
          <w:szCs w:val="28"/>
          <w:lang w:bidi="ar-SA"/>
        </w:rPr>
      </w:pP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1.我公司已详细审查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竞价文件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要求以及全部参考资料。我公司完全理解并同意放弃对这方面有不明及误解的权利。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textAlignment w:val="auto"/>
        <w:rPr>
          <w:rFonts w:hint="eastAsia" w:ascii="仿宋" w:eastAsia="仿宋" w:cs="仿宋"/>
          <w:color w:val="000000"/>
          <w:sz w:val="28"/>
          <w:szCs w:val="28"/>
          <w:lang w:bidi="ar-SA"/>
        </w:rPr>
      </w:pP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2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.我公司同意提供按照贵单位可能要求的与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投标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有关的一切数据或资料。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textAlignment w:val="auto"/>
        <w:rPr>
          <w:rFonts w:hint="eastAsia" w:ascii="仿宋" w:eastAsia="仿宋" w:cs="仿宋"/>
          <w:color w:val="000000"/>
          <w:sz w:val="28"/>
          <w:szCs w:val="28"/>
          <w:lang w:bidi="ar-SA"/>
        </w:rPr>
      </w:pP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3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.一旦我公司中标,我公司愿意履行自己在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响应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文件中及合同的全部承诺和责任。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textAlignment w:val="auto"/>
        <w:rPr>
          <w:rFonts w:hint="eastAsia" w:ascii="仿宋" w:eastAsia="仿宋" w:cs="仿宋"/>
          <w:color w:val="000000"/>
          <w:sz w:val="28"/>
          <w:szCs w:val="28"/>
          <w:lang w:eastAsia="zh-CN" w:bidi="ar-SA"/>
        </w:rPr>
      </w:pP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4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.我公司承诺本次投标文件有效期为开标后</w:t>
      </w:r>
      <w:r>
        <w:rPr>
          <w:rFonts w:hint="eastAsia" w:ascii="仿宋" w:eastAsia="仿宋" w:cs="仿宋"/>
          <w:color w:val="000000"/>
          <w:sz w:val="28"/>
          <w:szCs w:val="28"/>
          <w:u w:val="single"/>
          <w:lang w:bidi="ar-SA"/>
        </w:rPr>
        <w:t xml:space="preserve"> </w:t>
      </w:r>
      <w:r>
        <w:rPr>
          <w:rFonts w:hint="eastAsia" w:ascii="仿宋" w:eastAsia="仿宋" w:cs="仿宋"/>
          <w:color w:val="000000"/>
          <w:sz w:val="28"/>
          <w:szCs w:val="28"/>
          <w:u w:val="single"/>
          <w:lang w:val="en-US" w:eastAsia="zh-CN" w:bidi="ar-SA"/>
        </w:rPr>
        <w:t>30</w:t>
      </w:r>
      <w:r>
        <w:rPr>
          <w:rFonts w:hint="eastAsia" w:ascii="仿宋" w:eastAsia="仿宋" w:cs="仿宋"/>
          <w:color w:val="000000"/>
          <w:sz w:val="28"/>
          <w:szCs w:val="28"/>
          <w:u w:val="single"/>
          <w:lang w:bidi="ar-SA"/>
        </w:rPr>
        <w:t xml:space="preserve"> 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天</w:t>
      </w:r>
      <w:r>
        <w:rPr>
          <w:rFonts w:hint="eastAsia" w:ascii="仿宋" w:eastAsia="仿宋" w:cs="仿宋"/>
          <w:color w:val="000000"/>
          <w:sz w:val="28"/>
          <w:szCs w:val="28"/>
          <w:lang w:eastAsia="zh-CN" w:bidi="ar-SA"/>
        </w:rPr>
        <w:t>，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在此期间内我公司将受此约束</w:t>
      </w:r>
      <w:r>
        <w:rPr>
          <w:rFonts w:hint="eastAsia" w:ascii="仿宋" w:eastAsia="仿宋" w:cs="仿宋"/>
          <w:color w:val="000000"/>
          <w:sz w:val="28"/>
          <w:szCs w:val="28"/>
          <w:lang w:eastAsia="zh-CN" w:bidi="ar-SA"/>
        </w:rPr>
        <w:t>。</w:t>
      </w:r>
    </w:p>
    <w:p>
      <w:pPr>
        <w:pStyle w:val="4"/>
        <w:spacing w:line="320" w:lineRule="exact"/>
        <w:ind w:left="0" w:leftChars="0" w:firstLine="560" w:firstLineChars="200"/>
        <w:rPr>
          <w:rFonts w:hint="eastAsia" w:ascii="仿宋" w:eastAsia="仿宋" w:cs="仿宋"/>
          <w:color w:val="000000"/>
          <w:sz w:val="28"/>
          <w:szCs w:val="28"/>
          <w:lang w:bidi="ar-SA"/>
        </w:rPr>
      </w:pP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5.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我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公司承诺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在投标有效期内收到中标通知书后，按照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采购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文件要求与采购人签订并履行合同。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textAlignment w:val="auto"/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</w:pP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6.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我公司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知道并同意:如果接到中标通知书后未按贵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公司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要求的时间签署正式合同或坚持提出附加条件，贵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公司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 xml:space="preserve">有权另选其他中标单位。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480" w:firstLine="720" w:firstLineChars="300"/>
        <w:rPr>
          <w:rFonts w:hint="eastAsia" w:ascii="仿宋" w:hAnsi="仿宋" w:eastAsia="仿宋" w:cs="仿宋"/>
          <w:color w:val="000000"/>
          <w:sz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  <w:t>营业执照</w:t>
      </w: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360" w:lineRule="auto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</w:rPr>
        <w:t>承诺函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雅安城投供应链有限公司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：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（公司名称）参加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，现承诺：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我公司满足关于以下的资格要求：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（1）具有独立承担民事责任的能力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（2）具有良好的商业信誉和健全的财务会计制度；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（3）具有履行合同所必需的设备和专业技术能力；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（4）有依法缴纳税收和社会保障资金的良好记录；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（5）参加本次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竞争投标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前三年内，在经营活动中没有重大违法记录；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（6）法律、行政法规规定的其他条件。</w:t>
      </w:r>
    </w:p>
    <w:p>
      <w:pPr>
        <w:pStyle w:val="3"/>
        <w:spacing w:after="0" w:line="500" w:lineRule="exact"/>
        <w:ind w:left="0" w:leftChars="0"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（7）本项目参加招投标活动的投标人在前三年内不得具有行贿犯罪记录。</w:t>
      </w:r>
    </w:p>
    <w:p>
      <w:pPr>
        <w:pStyle w:val="3"/>
        <w:spacing w:after="0" w:line="500" w:lineRule="exact"/>
        <w:ind w:left="0" w:leftChars="0"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（8）我公司未列入失信被执行人名单。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我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公司对上述承诺的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内容事项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真实性负责，如经查实上述承诺的内容事项存在虚假，将自行承担由此带来的一切后果（如取消投标中标资格、没收保证金、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一年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内禁止参与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贵司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采购投标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活动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等）。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 xml:space="preserve">  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因本材料涉及使用项目的特殊属性，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充分理解采购人对项目使用单位的计价拨款或有延迟。因此，双方约定付款时间、金额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及其他付款条件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延迟期不超过90日，期间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须保障项目材料供应。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法定代表人身份证明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经营期限：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系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）的法定代表人（职务：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附：法定代表人身份证复印件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法定代表人或其代理人签字：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年     月     日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（注意：适用于法人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授权委托书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本人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）的法定代表人，现委托本单位人员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、签订合同和处理有关事宜（向有关行政监督部门投诉另行授权），其法律后果由我方承担。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委托期限：从本授权委托书签署之日起至投标有效期结束为止。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 xml:space="preserve"> 附：（1）法定代表人身份证复印件、授权委托人身份证复印件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（固定电话）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（移动电话）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年       月       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（注意：适用于委托人投标）</w:t>
      </w:r>
    </w:p>
    <w:p>
      <w:pPr>
        <w:snapToGrid/>
        <w:spacing w:before="0" w:beforeAutospacing="0" w:after="0" w:afterAutospacing="0" w:line="40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40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tbl>
      <w:tblPr>
        <w:tblStyle w:val="9"/>
        <w:tblW w:w="10080" w:type="dxa"/>
        <w:tblInd w:w="-7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215"/>
        <w:gridCol w:w="2059"/>
        <w:gridCol w:w="900"/>
        <w:gridCol w:w="1091"/>
        <w:gridCol w:w="1446"/>
        <w:gridCol w:w="1677"/>
        <w:gridCol w:w="1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雅州壹号院项目炉渣采购-报价清单（第一次）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  （暂估）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不含税到场单价        （元/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立方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不含税到场总价（元）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  税率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炉渣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优质炉渣，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不要太细成粉状，每立方重量≤0.85吨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立方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ind w:firstLine="4760" w:firstLineChars="170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合计含税到场总价：    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10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、本次报价为材料到场浮动不含税单价，包含但不限于材料费、包装费、试验费、运杂费、管理费、利润、安全风险费用、服务费、上下车费、垫资所需的资金占用利息费、售后服务费以及等抵达甲方指定地点的所有费用。不论任何因素，在完成末次结算前，甲方除应付货款外，不需再支付其他费用。2、税费（增值税）按税务机关核定税率单独计算。3、本项目报价接受第二次报价方式，第二次报价根据实际情况现场填写。4、付款方式：银行转账月付100%，货到七天付款。5、送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货地点：四川省雅安市雨城区前进西街雨城区大兴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寺。</w:t>
            </w:r>
            <w:r>
              <w:rPr>
                <w:rStyle w:val="21"/>
                <w:b w:val="0"/>
                <w:bCs w:val="0"/>
                <w:lang w:val="en-US" w:eastAsia="zh-CN" w:bidi="ar"/>
              </w:rPr>
              <w:t>6、质量标准：</w:t>
            </w:r>
            <w:r>
              <w:rPr>
                <w:rStyle w:val="21"/>
                <w:rFonts w:hint="eastAsia"/>
                <w:b w:val="0"/>
                <w:bCs w:val="0"/>
                <w:lang w:val="en-US" w:eastAsia="zh-CN" w:bidi="ar"/>
              </w:rPr>
              <w:t>符合项目要求</w:t>
            </w:r>
            <w:r>
              <w:rPr>
                <w:rStyle w:val="21"/>
                <w:b w:val="0"/>
                <w:bCs w:val="0"/>
                <w:lang w:val="en-US" w:eastAsia="zh-CN" w:bidi="ar"/>
              </w:rPr>
              <w:t xml:space="preserve">。 </w:t>
            </w:r>
            <w:r>
              <w:rPr>
                <w:rStyle w:val="21"/>
                <w:lang w:val="en-US" w:eastAsia="zh-CN" w:bidi="ar"/>
              </w:rPr>
              <w:t>7、最高限价（</w:t>
            </w:r>
            <w:r>
              <w:rPr>
                <w:rStyle w:val="21"/>
                <w:rFonts w:hint="eastAsia"/>
                <w:lang w:val="en-US" w:eastAsia="zh-CN" w:bidi="ar"/>
              </w:rPr>
              <w:t>不</w:t>
            </w:r>
            <w:r>
              <w:rPr>
                <w:rStyle w:val="21"/>
                <w:lang w:val="en-US" w:eastAsia="zh-CN" w:bidi="ar"/>
              </w:rPr>
              <w:t>含税）：</w:t>
            </w:r>
            <w:r>
              <w:rPr>
                <w:rStyle w:val="21"/>
                <w:rFonts w:hint="eastAsia"/>
                <w:lang w:val="en-US" w:eastAsia="zh-CN" w:bidi="ar"/>
              </w:rPr>
              <w:t>控制总价950000.</w:t>
            </w:r>
            <w:r>
              <w:rPr>
                <w:rStyle w:val="21"/>
                <w:lang w:val="en-US" w:eastAsia="zh-CN" w:bidi="ar"/>
              </w:rPr>
              <w:t>00元。竞价单位自主报价，投标报价不得超过最高限价。超过最高限价,其响应文件按无效处理。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竞价单位名称：                                  联系人；               联系电话：</w:t>
            </w:r>
          </w:p>
        </w:tc>
      </w:tr>
    </w:tbl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相关业绩证明（若有）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default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62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2MzBlZDhlYWNkNTU2NTcxY2QwN2NmMDM4NGI1NzYifQ=="/>
  </w:docVars>
  <w:rsids>
    <w:rsidRoot w:val="00B9375D"/>
    <w:rsid w:val="00012821"/>
    <w:rsid w:val="00033E11"/>
    <w:rsid w:val="00076E4D"/>
    <w:rsid w:val="000A5297"/>
    <w:rsid w:val="00130E37"/>
    <w:rsid w:val="001F53C9"/>
    <w:rsid w:val="00285FD4"/>
    <w:rsid w:val="002B0FD4"/>
    <w:rsid w:val="002E5939"/>
    <w:rsid w:val="003A1398"/>
    <w:rsid w:val="004A76A9"/>
    <w:rsid w:val="004C49FD"/>
    <w:rsid w:val="00527226"/>
    <w:rsid w:val="005A1126"/>
    <w:rsid w:val="0068136E"/>
    <w:rsid w:val="00693C13"/>
    <w:rsid w:val="007A2E99"/>
    <w:rsid w:val="009D2D0A"/>
    <w:rsid w:val="00B9375D"/>
    <w:rsid w:val="00BC5FF8"/>
    <w:rsid w:val="00BD26A8"/>
    <w:rsid w:val="00C10A01"/>
    <w:rsid w:val="00C9067E"/>
    <w:rsid w:val="00D22398"/>
    <w:rsid w:val="00D44725"/>
    <w:rsid w:val="00D906EF"/>
    <w:rsid w:val="00E15E62"/>
    <w:rsid w:val="00E502E0"/>
    <w:rsid w:val="00E57810"/>
    <w:rsid w:val="00EB121E"/>
    <w:rsid w:val="00F41738"/>
    <w:rsid w:val="00FB65C3"/>
    <w:rsid w:val="00FD1F1D"/>
    <w:rsid w:val="00FF5006"/>
    <w:rsid w:val="035E2A3D"/>
    <w:rsid w:val="03F01582"/>
    <w:rsid w:val="067C7DAD"/>
    <w:rsid w:val="080A5EBF"/>
    <w:rsid w:val="087F77D5"/>
    <w:rsid w:val="09596E65"/>
    <w:rsid w:val="095C7502"/>
    <w:rsid w:val="0AFF049B"/>
    <w:rsid w:val="0BBB281B"/>
    <w:rsid w:val="0D7B4A84"/>
    <w:rsid w:val="0F0D3D06"/>
    <w:rsid w:val="0F721BE3"/>
    <w:rsid w:val="0FD04D1D"/>
    <w:rsid w:val="116952AA"/>
    <w:rsid w:val="130A724C"/>
    <w:rsid w:val="13487BD8"/>
    <w:rsid w:val="139E7D14"/>
    <w:rsid w:val="148F169E"/>
    <w:rsid w:val="18E16A46"/>
    <w:rsid w:val="19AF308B"/>
    <w:rsid w:val="1B315D6F"/>
    <w:rsid w:val="1B95622C"/>
    <w:rsid w:val="1B9C7A46"/>
    <w:rsid w:val="1D5341BB"/>
    <w:rsid w:val="1E671583"/>
    <w:rsid w:val="1FE30A2F"/>
    <w:rsid w:val="20FA4ED8"/>
    <w:rsid w:val="231F1C62"/>
    <w:rsid w:val="245E155B"/>
    <w:rsid w:val="24DC5D60"/>
    <w:rsid w:val="255031BD"/>
    <w:rsid w:val="259F1C54"/>
    <w:rsid w:val="25DF7393"/>
    <w:rsid w:val="2B9E3B1D"/>
    <w:rsid w:val="2CB15DF8"/>
    <w:rsid w:val="2F182D0D"/>
    <w:rsid w:val="31BA3E7A"/>
    <w:rsid w:val="32CC7B0B"/>
    <w:rsid w:val="339F7DC0"/>
    <w:rsid w:val="359B0B00"/>
    <w:rsid w:val="35F9471D"/>
    <w:rsid w:val="366B5955"/>
    <w:rsid w:val="38804A9B"/>
    <w:rsid w:val="39CC5062"/>
    <w:rsid w:val="3A324A06"/>
    <w:rsid w:val="3A501E4E"/>
    <w:rsid w:val="3BB63F22"/>
    <w:rsid w:val="3C4A4F82"/>
    <w:rsid w:val="3D382B00"/>
    <w:rsid w:val="3D58231D"/>
    <w:rsid w:val="3EE20F3A"/>
    <w:rsid w:val="3FCD4CB7"/>
    <w:rsid w:val="43A83E93"/>
    <w:rsid w:val="43B40919"/>
    <w:rsid w:val="47521611"/>
    <w:rsid w:val="48135E6A"/>
    <w:rsid w:val="485A13DC"/>
    <w:rsid w:val="485D2DC8"/>
    <w:rsid w:val="4A082885"/>
    <w:rsid w:val="4C270DF4"/>
    <w:rsid w:val="4C5F0650"/>
    <w:rsid w:val="4FB47373"/>
    <w:rsid w:val="51077659"/>
    <w:rsid w:val="53514ABF"/>
    <w:rsid w:val="54C82BE5"/>
    <w:rsid w:val="56382375"/>
    <w:rsid w:val="58030690"/>
    <w:rsid w:val="59355B5C"/>
    <w:rsid w:val="5B0F6AF7"/>
    <w:rsid w:val="5CB511D7"/>
    <w:rsid w:val="5F9F3570"/>
    <w:rsid w:val="5FBB761D"/>
    <w:rsid w:val="6441217E"/>
    <w:rsid w:val="660F6CFC"/>
    <w:rsid w:val="66184FCA"/>
    <w:rsid w:val="680B5046"/>
    <w:rsid w:val="69593F14"/>
    <w:rsid w:val="69720D4B"/>
    <w:rsid w:val="6A684E1D"/>
    <w:rsid w:val="6AA8778B"/>
    <w:rsid w:val="6EF004DA"/>
    <w:rsid w:val="704B4AC8"/>
    <w:rsid w:val="729554F3"/>
    <w:rsid w:val="75F56D87"/>
    <w:rsid w:val="76A877FB"/>
    <w:rsid w:val="77532D52"/>
    <w:rsid w:val="78B54D65"/>
    <w:rsid w:val="7AE1009A"/>
    <w:rsid w:val="7B330CC4"/>
    <w:rsid w:val="7B651D50"/>
    <w:rsid w:val="7BB93E9E"/>
    <w:rsid w:val="7E774C59"/>
    <w:rsid w:val="7EA7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0"/>
    <w:pPr>
      <w:spacing w:after="120" w:line="480" w:lineRule="auto"/>
      <w:ind w:left="200" w:leftChars="200"/>
    </w:p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nhideWhenUsed/>
    <w:qFormat/>
    <w:uiPriority w:val="39"/>
  </w:style>
  <w:style w:type="paragraph" w:styleId="8">
    <w:name w:val="Body Text First Indent 2"/>
    <w:basedOn w:val="3"/>
    <w:qFormat/>
    <w:uiPriority w:val="0"/>
    <w:pPr>
      <w:ind w:firstLine="200" w:firstLineChars="200"/>
    </w:pPr>
  </w:style>
  <w:style w:type="character" w:styleId="11">
    <w:name w:val="page number"/>
    <w:qFormat/>
    <w:uiPriority w:val="0"/>
  </w:style>
  <w:style w:type="character" w:customStyle="1" w:styleId="12">
    <w:name w:val="页脚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10"/>
    <w:link w:val="6"/>
    <w:semiHidden/>
    <w:qFormat/>
    <w:uiPriority w:val="99"/>
    <w:rPr>
      <w:sz w:val="18"/>
      <w:szCs w:val="18"/>
    </w:rPr>
  </w:style>
  <w:style w:type="paragraph" w:customStyle="1" w:styleId="14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15">
    <w:name w:val="font1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51"/>
    <w:basedOn w:val="10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7">
    <w:name w:val="font71"/>
    <w:basedOn w:val="10"/>
    <w:qFormat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  <w:style w:type="character" w:customStyle="1" w:styleId="18">
    <w:name w:val="font61"/>
    <w:basedOn w:val="10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9">
    <w:name w:val="font41"/>
    <w:basedOn w:val="10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0">
    <w:name w:val="font81"/>
    <w:basedOn w:val="10"/>
    <w:qFormat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  <w:style w:type="character" w:customStyle="1" w:styleId="21">
    <w:name w:val="font21"/>
    <w:basedOn w:val="10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714</Words>
  <Characters>717</Characters>
  <Lines>15</Lines>
  <Paragraphs>4</Paragraphs>
  <TotalTime>4</TotalTime>
  <ScaleCrop>false</ScaleCrop>
  <LinksUpToDate>false</LinksUpToDate>
  <CharactersWithSpaces>1301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2022-12-02T01:25:00Z</dcterms:created>
  <dc:creator>AutoBVT</dc:creator>
  <cp:lastModifiedBy>任泓源</cp:lastModifiedBy>
  <dcterms:modified xsi:type="dcterms:W3CDTF">2024-04-03T02:29:20Z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0C6A3CCB0CAE48A49B170A64ABB55E5C_13</vt:lpwstr>
  </property>
</Properties>
</file>