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color w:val="000000" w:themeColor="text1"/>
          <w:sz w:val="72"/>
          <w:lang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color w:val="000000" w:themeColor="text1"/>
          <w:spacing w:val="78"/>
          <w:sz w:val="7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:lang w:eastAsia="zh-CN"/>
          <w14:textFill>
            <w14:solidFill>
              <w14:schemeClr w14:val="tx1"/>
            </w14:solidFill>
          </w14:textFill>
        </w:rPr>
        <w:t>竞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:lang w:eastAsia="zh-CN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14:textFill>
            <w14:solidFill>
              <w14:schemeClr w14:val="tx1"/>
            </w14:solidFill>
          </w14:textFill>
        </w:rPr>
        <w:t>函</w:t>
      </w:r>
    </w:p>
    <w:p>
      <w:pPr>
        <w:pStyle w:val="6"/>
        <w:tabs>
          <w:tab w:val="left" w:pos="2460"/>
        </w:tabs>
        <w:jc w:val="center"/>
        <w:rPr>
          <w:rFonts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</w:pPr>
    </w:p>
    <w:p>
      <w:pPr>
        <w:pStyle w:val="6"/>
        <w:jc w:val="center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jc w:val="center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jc w:val="center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项目名称: </w:t>
      </w:r>
      <w:bookmarkStart w:id="0" w:name="SOA_borndate1"/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城投公司办公楼食堂米面油粮竞价（第二次）</w:t>
      </w:r>
    </w:p>
    <w:p>
      <w:pPr>
        <w:ind w:firstLine="1422" w:firstLineChars="395"/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1422" w:firstLineChars="395"/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1422" w:firstLineChars="395"/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雅安城投物业服务有限公司</w:t>
      </w:r>
    </w:p>
    <w:bookmarkEnd w:id="0"/>
    <w:p>
      <w:pPr>
        <w:ind w:firstLine="3960" w:firstLineChars="1100"/>
        <w:jc w:val="both"/>
        <w:rPr>
          <w:rFonts w:hint="eastAsia" w:ascii="宋体" w:hAnsi="宋体" w:eastAsia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2023年6月</w:t>
      </w:r>
    </w:p>
    <w:p>
      <w:pPr>
        <w:ind w:firstLine="3960" w:firstLineChars="900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ind w:firstLine="3960" w:firstLineChars="900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ind w:firstLine="3960" w:firstLineChars="900"/>
        <w:rPr>
          <w:rFonts w:hint="eastAsia" w:ascii="方正小标宋简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ind w:firstLine="3960" w:firstLineChars="900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函</w:t>
      </w:r>
    </w:p>
    <w:tbl>
      <w:tblPr>
        <w:tblStyle w:val="17"/>
        <w:tblpPr w:leftFromText="180" w:rightFromText="180" w:vertAnchor="text" w:horzAnchor="page" w:tblpX="659" w:tblpY="896"/>
        <w:tblOverlap w:val="never"/>
        <w:tblW w:w="10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144"/>
        <w:gridCol w:w="1552"/>
        <w:gridCol w:w="4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米面油粮竞价（第二次）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采购单位名称：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雅安城投物业服务有限公司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14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吴月</w:t>
            </w:r>
          </w:p>
        </w:tc>
        <w:tc>
          <w:tcPr>
            <w:tcW w:w="155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464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0835-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2621753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询价项目范围、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及其他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描述</w:t>
            </w:r>
          </w:p>
        </w:tc>
        <w:tc>
          <w:tcPr>
            <w:tcW w:w="93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1.粮油等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详见附件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2.报价为包干价，报价包含服务费、税费（增值税）、运输费等一切费用，不再额外增加其他费用。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3.服务期内供货价不得高于投标时最终报价。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4.原则上应在我方提出配送要求后，在我方要求时间内（原则在30分钟内）送达，无故超出时间3次，我方有权单方解除合同。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质保期</w:t>
            </w:r>
          </w:p>
        </w:tc>
        <w:tc>
          <w:tcPr>
            <w:tcW w:w="934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按相关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规范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，无相关规范的质保期不低于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壹年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资格条件要求：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有相关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营业执照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税务登记证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书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对公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账户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独立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开具相关票据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增值税普通及专用发票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tabs>
                <w:tab w:val="left" w:pos="458"/>
              </w:tabs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1.报价要求：报价函发送时间为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6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20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日至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6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25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，报价必须按照甲方提供的询价函及其附件要求报价，乙方单位私自变更内容，甲方有权拒绝。</w:t>
            </w:r>
          </w:p>
          <w:p>
            <w:pPr>
              <w:spacing w:line="360" w:lineRule="auto"/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2.报价单组成：（1）报价函；（2）营业执照盖鲜章；（3）法人授权书；（4）法人身份证复印件盖鲜章；（5）授权委托人身份证复印件盖鲜章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360" w:lineRule="auto"/>
              <w:rPr>
                <w:rFonts w:hint="default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竞价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文件应密封并加盖投标人公章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评审要求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1.本次竞价方式采用经评审最低价，以不含税总价作为评审价格。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报价函提交时间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报价函递交截止时间：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2023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6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27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15：00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时（北京时间）（现场方式提交）。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递交地点：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雅安城投物业服务有限公司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（四川省雅安市雨城区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姚桥新区和兴街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1号1楼物业办公室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付款条件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签订合同时约定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廉洁要求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各方应秉承公开、公平、公正的原则参与本次报价，过程如有围标、串标、陪标、行贿等不廉洁行为发生，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雅安城投物业服务有限公司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将按照下列规定处理：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1.已中标的中标无效，并向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雅安城投物业服务有限公</w:t>
            </w:r>
            <w:bookmarkStart w:id="2" w:name="_GoBack"/>
            <w:bookmarkEnd w:id="2"/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赔付补偿金（合同金额的2%）；已签订合同的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雅安城投物业服务有限公司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有权解除合同，并收取补偿金（合同金额的2%），并由违约方按合同相关约定承担违约责任，同时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雅安城投物业服务有限公司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可对违规方采取必要措施（包含但不限于暂停支付所有应付账款，或通过司法途径向供方追偿由此造成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雅安城投物业服务有限公司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的一切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直接或间接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经济损失）。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雅安城投物业服务有限公司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有权通过诉讼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方式向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报价方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主张权利。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雅安城投物业服务有限公司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有权将违规方列入黑名单，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并有权决定与其不再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合作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ind w:firstLine="420" w:firstLineChars="200"/>
        <w:rPr>
          <w:rFonts w:ascii="方正小标宋简体" w:eastAsia="方正小标宋简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我公司拟对</w:t>
      </w:r>
      <w:r>
        <w:rPr>
          <w:rFonts w:hint="eastAsia" w:ascii="宋体" w:hAnsi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米面油粮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，现诚邀遵守中国有关法律、法规，且具有良好的商业信誉及服务能力的单位参加，项目详情如下：</w:t>
      </w:r>
    </w:p>
    <w:p>
      <w:pPr>
        <w:spacing w:line="260" w:lineRule="exact"/>
        <w:outlineLvl w:val="1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bookmarkStart w:id="1" w:name="_Toc131305914"/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1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1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报价表</w:t>
      </w:r>
    </w:p>
    <w:tbl>
      <w:tblPr>
        <w:tblStyle w:val="17"/>
        <w:tblpPr w:leftFromText="180" w:rightFromText="180" w:vertAnchor="text" w:horzAnchor="margin" w:tblpXSpec="center" w:tblpY="365"/>
        <w:tblW w:w="9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709"/>
        <w:gridCol w:w="2856"/>
        <w:gridCol w:w="2050"/>
        <w:gridCol w:w="1481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93" w:type="dxa"/>
            <w:vMerge w:val="restart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询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价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项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目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内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容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及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报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价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清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单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序号</w:t>
            </w:r>
          </w:p>
        </w:tc>
        <w:tc>
          <w:tcPr>
            <w:tcW w:w="2856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产品</w:t>
            </w:r>
            <w:r>
              <w:rPr>
                <w:rFonts w:hint="eastAsia"/>
                <w:b/>
              </w:rPr>
              <w:t>名称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规格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eastAsia="zh-CN"/>
              </w:rPr>
              <w:t>不含税</w:t>
            </w:r>
            <w:r>
              <w:rPr>
                <w:rFonts w:hint="eastAsia"/>
                <w:b/>
              </w:rPr>
              <w:t>报价（元）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eastAsia="zh-CN"/>
              </w:rPr>
              <w:t>税率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93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松花江大米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  <w:t>（自留地）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25kg/袋</w:t>
            </w:r>
          </w:p>
        </w:tc>
        <w:tc>
          <w:tcPr>
            <w:tcW w:w="1481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808" w:type="dxa"/>
            <w:noWrap w:val="0"/>
            <w:vAlign w:val="top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93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清油（金龙鱼）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5L/桶</w:t>
            </w:r>
          </w:p>
        </w:tc>
        <w:tc>
          <w:tcPr>
            <w:tcW w:w="1481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808" w:type="dxa"/>
            <w:noWrap w:val="0"/>
            <w:vAlign w:val="top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993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大豆油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（金龙鱼）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  <w:t>10L/桶</w:t>
            </w:r>
          </w:p>
        </w:tc>
        <w:tc>
          <w:tcPr>
            <w:tcW w:w="1481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808" w:type="dxa"/>
            <w:noWrap w:val="0"/>
            <w:vAlign w:val="top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93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ind w:firstLine="200" w:firstLineChars="100"/>
              <w:jc w:val="both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糯米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  <w:t>斤</w:t>
            </w:r>
          </w:p>
        </w:tc>
        <w:tc>
          <w:tcPr>
            <w:tcW w:w="148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0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93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ind w:firstLine="200" w:firstLineChars="100"/>
              <w:jc w:val="both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spacing w:line="500" w:lineRule="exact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邑和祥浓香小榨菜籽油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  <w:t>27.17L/桶</w:t>
            </w:r>
          </w:p>
        </w:tc>
        <w:tc>
          <w:tcPr>
            <w:tcW w:w="148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0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93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总价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808" w:type="dxa"/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93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  <w:tc>
          <w:tcPr>
            <w:tcW w:w="8195" w:type="dxa"/>
            <w:gridSpan w:val="4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此价格为参考价，为确保统一性，报价应报收到询价函当天价格。</w:t>
            </w:r>
          </w:p>
          <w:p>
            <w:pPr>
              <w:spacing w:line="500" w:lineRule="exact"/>
              <w:rPr>
                <w:rFonts w:hint="default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2.报价为包干价，包含服务费、税费（增值税）、运输费等一切费用，不再额外增加其他费用。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9897" w:type="dxa"/>
            <w:gridSpan w:val="6"/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报价单位名称（盖章）：</w:t>
            </w:r>
          </w:p>
          <w:p>
            <w:pPr>
              <w:spacing w:line="500" w:lineRule="exact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法定代表人或授权代表（签字）：　　　　　　　　　　　　　　　　　　　　　　　　　　</w:t>
            </w:r>
          </w:p>
          <w:p>
            <w:pPr>
              <w:tabs>
                <w:tab w:val="left" w:pos="571"/>
              </w:tabs>
              <w:spacing w:line="500" w:lineRule="exact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日期: 　　　　　　　　　　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注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：1.服务期内供货价不得高于投标时最终报价。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2.配送时需按照询价清单上物品的品牌及规格进行配送，若收货时发现与订购商品规格及价格不符，我方有权拒绝收货。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3.包含但不限于以上种类,未包含在报价单中的其他耗材，费用不高于市场价，并由我公司自主决定是否在报价单位购买。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4.报价时需将此《竞价函》封面、正文、表格全部打印并按要求密封后交我公司。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此表必须装入报价文件中。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840" w:firstLineChars="3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后附：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报价含及其清单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营业执照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+鲜章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法人（经营者）证明或法人授权书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+鲜章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法人（经营者）身份证复印件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+鲜章；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授权委托人身份证复印件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+鲜章</w:t>
      </w:r>
    </w:p>
    <w:sectPr>
      <w:headerReference r:id="rId3" w:type="default"/>
      <w:footerReference r:id="rId4" w:type="default"/>
      <w:footnotePr>
        <w:pos w:val="beneathText"/>
      </w:footnotePr>
      <w:pgSz w:w="11905" w:h="16837"/>
      <w:pgMar w:top="595" w:right="1134" w:bottom="595" w:left="850" w:header="851" w:footer="992" w:gutter="0"/>
      <w:pgNumType w:fmt="numberInDash" w:start="1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rFonts w:ascii="宋体" w:hAns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43"/>
      <w:lvlText w:val="%1."/>
      <w:lvlJc w:val="left"/>
      <w:pPr>
        <w:tabs>
          <w:tab w:val="left" w:pos="420"/>
        </w:tabs>
        <w:ind w:left="430" w:hanging="430"/>
      </w:pPr>
      <w:rPr>
        <w:rFonts w:hint="eastAsia"/>
      </w:rPr>
    </w:lvl>
    <w:lvl w:ilvl="1" w:tentative="0">
      <w:start w:val="1"/>
      <w:numFmt w:val="decimal"/>
      <w:pStyle w:val="46"/>
      <w:lvlText w:val="%1.%2"/>
      <w:lvlJc w:val="left"/>
      <w:pPr>
        <w:tabs>
          <w:tab w:val="left" w:pos="1268"/>
        </w:tabs>
        <w:ind w:left="1268" w:hanging="700"/>
      </w:pPr>
      <w:rPr>
        <w:rFonts w:hint="eastAsia"/>
      </w:rPr>
    </w:lvl>
    <w:lvl w:ilvl="2" w:tentative="0">
      <w:start w:val="1"/>
      <w:numFmt w:val="decimal"/>
      <w:pStyle w:val="51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480"/>
        </w:tabs>
        <w:ind w:left="246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31"/>
        </w:tabs>
        <w:ind w:left="303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740"/>
        </w:tabs>
        <w:ind w:left="374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07"/>
        </w:tabs>
        <w:ind w:left="430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874"/>
        </w:tabs>
        <w:ind w:left="487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82"/>
        </w:tabs>
        <w:ind w:left="5582" w:hanging="1700"/>
      </w:pPr>
      <w:rPr>
        <w:rFonts w:hint="eastAsia"/>
      </w:rPr>
    </w:lvl>
  </w:abstractNum>
  <w:abstractNum w:abstractNumId="1">
    <w:nsid w:val="00000012"/>
    <w:multiLevelType w:val="multilevel"/>
    <w:tmpl w:val="0000001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28"/>
      <w:lvlText w:val="%1.%2"/>
      <w:lvlJc w:val="left"/>
      <w:pPr>
        <w:tabs>
          <w:tab w:val="left" w:pos="700"/>
        </w:tabs>
        <w:ind w:left="700" w:hanging="70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1418" w:hanging="1418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198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pos w:val="beneathText"/>
  </w:foot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ZjJjYzUzNjM4ZjM2MjhiYWM4YTAzMjlmOGViMjAifQ=="/>
  </w:docVars>
  <w:rsids>
    <w:rsidRoot w:val="00C9554A"/>
    <w:rsid w:val="0000447F"/>
    <w:rsid w:val="00005A11"/>
    <w:rsid w:val="00007FDD"/>
    <w:rsid w:val="0001119D"/>
    <w:rsid w:val="0001306B"/>
    <w:rsid w:val="00015861"/>
    <w:rsid w:val="00022146"/>
    <w:rsid w:val="00023524"/>
    <w:rsid w:val="0003402B"/>
    <w:rsid w:val="00035BAF"/>
    <w:rsid w:val="00035C16"/>
    <w:rsid w:val="00041622"/>
    <w:rsid w:val="00046ED4"/>
    <w:rsid w:val="00052684"/>
    <w:rsid w:val="00052A66"/>
    <w:rsid w:val="00052AF1"/>
    <w:rsid w:val="00056AB3"/>
    <w:rsid w:val="00057869"/>
    <w:rsid w:val="00071F0D"/>
    <w:rsid w:val="000746D1"/>
    <w:rsid w:val="00074AD3"/>
    <w:rsid w:val="00092F82"/>
    <w:rsid w:val="0009404B"/>
    <w:rsid w:val="000A4765"/>
    <w:rsid w:val="000B083C"/>
    <w:rsid w:val="000B21F7"/>
    <w:rsid w:val="000B6E50"/>
    <w:rsid w:val="000C0234"/>
    <w:rsid w:val="000C4EC1"/>
    <w:rsid w:val="000C68A7"/>
    <w:rsid w:val="000D07D6"/>
    <w:rsid w:val="000D31BE"/>
    <w:rsid w:val="000D4F57"/>
    <w:rsid w:val="000D52B5"/>
    <w:rsid w:val="000F1E6B"/>
    <w:rsid w:val="001028CF"/>
    <w:rsid w:val="00110D6F"/>
    <w:rsid w:val="00117381"/>
    <w:rsid w:val="001176F8"/>
    <w:rsid w:val="00120E78"/>
    <w:rsid w:val="00120F74"/>
    <w:rsid w:val="001239CF"/>
    <w:rsid w:val="00124F63"/>
    <w:rsid w:val="0012660A"/>
    <w:rsid w:val="001331BD"/>
    <w:rsid w:val="00133460"/>
    <w:rsid w:val="00141712"/>
    <w:rsid w:val="00143FF6"/>
    <w:rsid w:val="0015538C"/>
    <w:rsid w:val="001572B7"/>
    <w:rsid w:val="00162891"/>
    <w:rsid w:val="001646DD"/>
    <w:rsid w:val="0017018B"/>
    <w:rsid w:val="00170BC7"/>
    <w:rsid w:val="00177BEE"/>
    <w:rsid w:val="00177CC6"/>
    <w:rsid w:val="001810EF"/>
    <w:rsid w:val="00183AE8"/>
    <w:rsid w:val="00185D8A"/>
    <w:rsid w:val="00193806"/>
    <w:rsid w:val="00193F10"/>
    <w:rsid w:val="001944BE"/>
    <w:rsid w:val="00197E73"/>
    <w:rsid w:val="001A17F7"/>
    <w:rsid w:val="001A3ED2"/>
    <w:rsid w:val="001B14DD"/>
    <w:rsid w:val="001B502E"/>
    <w:rsid w:val="001C0D5F"/>
    <w:rsid w:val="001D1408"/>
    <w:rsid w:val="001D2D83"/>
    <w:rsid w:val="001D3771"/>
    <w:rsid w:val="001D62BD"/>
    <w:rsid w:val="001E6A96"/>
    <w:rsid w:val="001E6E99"/>
    <w:rsid w:val="001E732A"/>
    <w:rsid w:val="001F171A"/>
    <w:rsid w:val="00202341"/>
    <w:rsid w:val="00203CFB"/>
    <w:rsid w:val="00212626"/>
    <w:rsid w:val="00213436"/>
    <w:rsid w:val="0021603B"/>
    <w:rsid w:val="00217923"/>
    <w:rsid w:val="0023566F"/>
    <w:rsid w:val="00241C2F"/>
    <w:rsid w:val="0024204D"/>
    <w:rsid w:val="00244F47"/>
    <w:rsid w:val="00250433"/>
    <w:rsid w:val="00252C7D"/>
    <w:rsid w:val="00262273"/>
    <w:rsid w:val="00264144"/>
    <w:rsid w:val="00264FDC"/>
    <w:rsid w:val="00266490"/>
    <w:rsid w:val="00272F24"/>
    <w:rsid w:val="002733C6"/>
    <w:rsid w:val="002765FA"/>
    <w:rsid w:val="00277BDC"/>
    <w:rsid w:val="0028110B"/>
    <w:rsid w:val="00287AFE"/>
    <w:rsid w:val="00293259"/>
    <w:rsid w:val="00295AA7"/>
    <w:rsid w:val="002969A0"/>
    <w:rsid w:val="002A00F2"/>
    <w:rsid w:val="002B5E63"/>
    <w:rsid w:val="002B68FB"/>
    <w:rsid w:val="002B698B"/>
    <w:rsid w:val="002C082D"/>
    <w:rsid w:val="002C29E5"/>
    <w:rsid w:val="002C2A93"/>
    <w:rsid w:val="002D004E"/>
    <w:rsid w:val="002D79D1"/>
    <w:rsid w:val="002E09F4"/>
    <w:rsid w:val="002E0F4F"/>
    <w:rsid w:val="002F3456"/>
    <w:rsid w:val="00300C8F"/>
    <w:rsid w:val="003070F3"/>
    <w:rsid w:val="0031539C"/>
    <w:rsid w:val="00323AA6"/>
    <w:rsid w:val="00324303"/>
    <w:rsid w:val="00324865"/>
    <w:rsid w:val="003415FF"/>
    <w:rsid w:val="003447F5"/>
    <w:rsid w:val="00346854"/>
    <w:rsid w:val="00347D60"/>
    <w:rsid w:val="00352341"/>
    <w:rsid w:val="003543A2"/>
    <w:rsid w:val="00357802"/>
    <w:rsid w:val="003618BF"/>
    <w:rsid w:val="00365A64"/>
    <w:rsid w:val="00367C25"/>
    <w:rsid w:val="00371B75"/>
    <w:rsid w:val="00375C49"/>
    <w:rsid w:val="0038310B"/>
    <w:rsid w:val="00390331"/>
    <w:rsid w:val="00396205"/>
    <w:rsid w:val="003A0637"/>
    <w:rsid w:val="003A4FA7"/>
    <w:rsid w:val="003A6E62"/>
    <w:rsid w:val="003A7063"/>
    <w:rsid w:val="003B2162"/>
    <w:rsid w:val="003B3CCB"/>
    <w:rsid w:val="003B6ACE"/>
    <w:rsid w:val="003C42B6"/>
    <w:rsid w:val="003D070C"/>
    <w:rsid w:val="003D6EE2"/>
    <w:rsid w:val="003D71F8"/>
    <w:rsid w:val="003E3C9E"/>
    <w:rsid w:val="003F5CB4"/>
    <w:rsid w:val="003F61A7"/>
    <w:rsid w:val="003F66F2"/>
    <w:rsid w:val="003F7704"/>
    <w:rsid w:val="00400B14"/>
    <w:rsid w:val="004025A3"/>
    <w:rsid w:val="00410E2B"/>
    <w:rsid w:val="00415963"/>
    <w:rsid w:val="00417EE1"/>
    <w:rsid w:val="00420727"/>
    <w:rsid w:val="00422BA6"/>
    <w:rsid w:val="0042520F"/>
    <w:rsid w:val="0042613C"/>
    <w:rsid w:val="00440118"/>
    <w:rsid w:val="00446442"/>
    <w:rsid w:val="0044655A"/>
    <w:rsid w:val="00451ACB"/>
    <w:rsid w:val="00453844"/>
    <w:rsid w:val="00463E4D"/>
    <w:rsid w:val="00474F1C"/>
    <w:rsid w:val="0048544B"/>
    <w:rsid w:val="004961A2"/>
    <w:rsid w:val="00496E04"/>
    <w:rsid w:val="004A2A12"/>
    <w:rsid w:val="004B046D"/>
    <w:rsid w:val="004B1C3A"/>
    <w:rsid w:val="004B1F96"/>
    <w:rsid w:val="004B2DD4"/>
    <w:rsid w:val="004C28B2"/>
    <w:rsid w:val="004E133F"/>
    <w:rsid w:val="004E2672"/>
    <w:rsid w:val="004E6C5E"/>
    <w:rsid w:val="004E7888"/>
    <w:rsid w:val="004F6237"/>
    <w:rsid w:val="0050372E"/>
    <w:rsid w:val="00515632"/>
    <w:rsid w:val="00516554"/>
    <w:rsid w:val="0051796A"/>
    <w:rsid w:val="005270AE"/>
    <w:rsid w:val="0053009D"/>
    <w:rsid w:val="00530D64"/>
    <w:rsid w:val="00534657"/>
    <w:rsid w:val="00537493"/>
    <w:rsid w:val="005445B3"/>
    <w:rsid w:val="0055171C"/>
    <w:rsid w:val="00552965"/>
    <w:rsid w:val="0055615F"/>
    <w:rsid w:val="005632AF"/>
    <w:rsid w:val="005662B3"/>
    <w:rsid w:val="00571D39"/>
    <w:rsid w:val="005738D4"/>
    <w:rsid w:val="00581632"/>
    <w:rsid w:val="00584699"/>
    <w:rsid w:val="0058711C"/>
    <w:rsid w:val="005927EE"/>
    <w:rsid w:val="0059627D"/>
    <w:rsid w:val="005A0A2D"/>
    <w:rsid w:val="005A3583"/>
    <w:rsid w:val="005A45BC"/>
    <w:rsid w:val="005A5752"/>
    <w:rsid w:val="005A6B82"/>
    <w:rsid w:val="005A77CA"/>
    <w:rsid w:val="005B389D"/>
    <w:rsid w:val="005B79D0"/>
    <w:rsid w:val="005D191F"/>
    <w:rsid w:val="005E13A1"/>
    <w:rsid w:val="005E452E"/>
    <w:rsid w:val="005E75AD"/>
    <w:rsid w:val="005F17BB"/>
    <w:rsid w:val="00600432"/>
    <w:rsid w:val="00600DC2"/>
    <w:rsid w:val="00600F30"/>
    <w:rsid w:val="00621FA6"/>
    <w:rsid w:val="006258D8"/>
    <w:rsid w:val="00626D3E"/>
    <w:rsid w:val="006323EA"/>
    <w:rsid w:val="0064130B"/>
    <w:rsid w:val="006530AA"/>
    <w:rsid w:val="0065327F"/>
    <w:rsid w:val="0065361F"/>
    <w:rsid w:val="0065734D"/>
    <w:rsid w:val="00665F7D"/>
    <w:rsid w:val="006660AE"/>
    <w:rsid w:val="006713E5"/>
    <w:rsid w:val="00675FE0"/>
    <w:rsid w:val="00680144"/>
    <w:rsid w:val="00684B49"/>
    <w:rsid w:val="00686B28"/>
    <w:rsid w:val="006901B9"/>
    <w:rsid w:val="006944D6"/>
    <w:rsid w:val="006965D6"/>
    <w:rsid w:val="006C1A37"/>
    <w:rsid w:val="006C1A52"/>
    <w:rsid w:val="006C2C96"/>
    <w:rsid w:val="006C47F5"/>
    <w:rsid w:val="006D122F"/>
    <w:rsid w:val="006E030B"/>
    <w:rsid w:val="006E105B"/>
    <w:rsid w:val="006E5644"/>
    <w:rsid w:val="006E565F"/>
    <w:rsid w:val="006F315D"/>
    <w:rsid w:val="006F78BA"/>
    <w:rsid w:val="00700E17"/>
    <w:rsid w:val="00702AA1"/>
    <w:rsid w:val="007104C5"/>
    <w:rsid w:val="0071233C"/>
    <w:rsid w:val="0072698C"/>
    <w:rsid w:val="00727DBE"/>
    <w:rsid w:val="00736229"/>
    <w:rsid w:val="0073712D"/>
    <w:rsid w:val="007405D7"/>
    <w:rsid w:val="00747EDC"/>
    <w:rsid w:val="0075297A"/>
    <w:rsid w:val="00755B42"/>
    <w:rsid w:val="007574C0"/>
    <w:rsid w:val="00765224"/>
    <w:rsid w:val="007678A3"/>
    <w:rsid w:val="00767ED0"/>
    <w:rsid w:val="00781244"/>
    <w:rsid w:val="00784E04"/>
    <w:rsid w:val="00784F9F"/>
    <w:rsid w:val="007850B1"/>
    <w:rsid w:val="00790025"/>
    <w:rsid w:val="00793000"/>
    <w:rsid w:val="0079586F"/>
    <w:rsid w:val="007A01A4"/>
    <w:rsid w:val="007A2FAF"/>
    <w:rsid w:val="007A71E7"/>
    <w:rsid w:val="007A75FD"/>
    <w:rsid w:val="007A7EF3"/>
    <w:rsid w:val="007A7F5D"/>
    <w:rsid w:val="007C0314"/>
    <w:rsid w:val="007C0977"/>
    <w:rsid w:val="007C2601"/>
    <w:rsid w:val="007C2773"/>
    <w:rsid w:val="007C3637"/>
    <w:rsid w:val="007E027A"/>
    <w:rsid w:val="007E219D"/>
    <w:rsid w:val="007E6947"/>
    <w:rsid w:val="007E7A41"/>
    <w:rsid w:val="007E7CB0"/>
    <w:rsid w:val="007F4BC2"/>
    <w:rsid w:val="00804F83"/>
    <w:rsid w:val="0081171A"/>
    <w:rsid w:val="00812C36"/>
    <w:rsid w:val="00815E01"/>
    <w:rsid w:val="00823305"/>
    <w:rsid w:val="008305D5"/>
    <w:rsid w:val="00833602"/>
    <w:rsid w:val="008429A8"/>
    <w:rsid w:val="008430A2"/>
    <w:rsid w:val="00850992"/>
    <w:rsid w:val="00854539"/>
    <w:rsid w:val="00854C0B"/>
    <w:rsid w:val="00855CDE"/>
    <w:rsid w:val="00866172"/>
    <w:rsid w:val="00872239"/>
    <w:rsid w:val="00881F49"/>
    <w:rsid w:val="00882057"/>
    <w:rsid w:val="0089001E"/>
    <w:rsid w:val="00893C0A"/>
    <w:rsid w:val="00897672"/>
    <w:rsid w:val="008A0AA9"/>
    <w:rsid w:val="008A5C34"/>
    <w:rsid w:val="008A640E"/>
    <w:rsid w:val="008A6425"/>
    <w:rsid w:val="008C08F2"/>
    <w:rsid w:val="008C1D22"/>
    <w:rsid w:val="008C5AF5"/>
    <w:rsid w:val="008C7E2F"/>
    <w:rsid w:val="008E2CF8"/>
    <w:rsid w:val="008F2A3F"/>
    <w:rsid w:val="008F5F75"/>
    <w:rsid w:val="00903A1A"/>
    <w:rsid w:val="00903A61"/>
    <w:rsid w:val="00903C9E"/>
    <w:rsid w:val="0091187D"/>
    <w:rsid w:val="0091484F"/>
    <w:rsid w:val="00916BA5"/>
    <w:rsid w:val="00922C3E"/>
    <w:rsid w:val="009245DF"/>
    <w:rsid w:val="00926CF7"/>
    <w:rsid w:val="009336D8"/>
    <w:rsid w:val="00942D4A"/>
    <w:rsid w:val="0095199D"/>
    <w:rsid w:val="009545EB"/>
    <w:rsid w:val="00955B3A"/>
    <w:rsid w:val="009622D7"/>
    <w:rsid w:val="009665E3"/>
    <w:rsid w:val="00970FC2"/>
    <w:rsid w:val="00976397"/>
    <w:rsid w:val="009776D5"/>
    <w:rsid w:val="00977CF3"/>
    <w:rsid w:val="00981521"/>
    <w:rsid w:val="009826FC"/>
    <w:rsid w:val="009903D6"/>
    <w:rsid w:val="00990CAB"/>
    <w:rsid w:val="009925A9"/>
    <w:rsid w:val="00992A48"/>
    <w:rsid w:val="00993CAC"/>
    <w:rsid w:val="00994BF4"/>
    <w:rsid w:val="0099578B"/>
    <w:rsid w:val="00995E66"/>
    <w:rsid w:val="009A3388"/>
    <w:rsid w:val="009A411A"/>
    <w:rsid w:val="009B3FA1"/>
    <w:rsid w:val="009B4E62"/>
    <w:rsid w:val="009B5F99"/>
    <w:rsid w:val="009B688F"/>
    <w:rsid w:val="009B6DCE"/>
    <w:rsid w:val="009D1764"/>
    <w:rsid w:val="009D5D1C"/>
    <w:rsid w:val="009D5FB8"/>
    <w:rsid w:val="009E048C"/>
    <w:rsid w:val="009E3499"/>
    <w:rsid w:val="009E7873"/>
    <w:rsid w:val="009E7AB9"/>
    <w:rsid w:val="009F2E0E"/>
    <w:rsid w:val="009F3B79"/>
    <w:rsid w:val="00A05EF3"/>
    <w:rsid w:val="00A07AE6"/>
    <w:rsid w:val="00A11C99"/>
    <w:rsid w:val="00A176BE"/>
    <w:rsid w:val="00A20847"/>
    <w:rsid w:val="00A23F1E"/>
    <w:rsid w:val="00A27321"/>
    <w:rsid w:val="00A3116D"/>
    <w:rsid w:val="00A3250A"/>
    <w:rsid w:val="00A33432"/>
    <w:rsid w:val="00A334B2"/>
    <w:rsid w:val="00A347C4"/>
    <w:rsid w:val="00A379AA"/>
    <w:rsid w:val="00A40216"/>
    <w:rsid w:val="00A5111A"/>
    <w:rsid w:val="00A55577"/>
    <w:rsid w:val="00A606EA"/>
    <w:rsid w:val="00A6614A"/>
    <w:rsid w:val="00A67EB6"/>
    <w:rsid w:val="00A70688"/>
    <w:rsid w:val="00A71540"/>
    <w:rsid w:val="00A734CD"/>
    <w:rsid w:val="00A833A6"/>
    <w:rsid w:val="00A93C55"/>
    <w:rsid w:val="00AA4C89"/>
    <w:rsid w:val="00AA54DF"/>
    <w:rsid w:val="00AA5D11"/>
    <w:rsid w:val="00AB2C41"/>
    <w:rsid w:val="00AB4F58"/>
    <w:rsid w:val="00AB5B78"/>
    <w:rsid w:val="00AB7719"/>
    <w:rsid w:val="00AC305C"/>
    <w:rsid w:val="00AC3E06"/>
    <w:rsid w:val="00AD092E"/>
    <w:rsid w:val="00AD0D34"/>
    <w:rsid w:val="00AE263B"/>
    <w:rsid w:val="00AE4BD7"/>
    <w:rsid w:val="00AE5D6C"/>
    <w:rsid w:val="00AF1013"/>
    <w:rsid w:val="00AF375F"/>
    <w:rsid w:val="00AF5649"/>
    <w:rsid w:val="00AF697A"/>
    <w:rsid w:val="00B05460"/>
    <w:rsid w:val="00B05790"/>
    <w:rsid w:val="00B13AC7"/>
    <w:rsid w:val="00B1728A"/>
    <w:rsid w:val="00B179A6"/>
    <w:rsid w:val="00B22D7C"/>
    <w:rsid w:val="00B31FED"/>
    <w:rsid w:val="00B33DA9"/>
    <w:rsid w:val="00B34B33"/>
    <w:rsid w:val="00B374F3"/>
    <w:rsid w:val="00B4089B"/>
    <w:rsid w:val="00B42D15"/>
    <w:rsid w:val="00B42FF1"/>
    <w:rsid w:val="00B44474"/>
    <w:rsid w:val="00B5457B"/>
    <w:rsid w:val="00B55600"/>
    <w:rsid w:val="00B55DB4"/>
    <w:rsid w:val="00B569E9"/>
    <w:rsid w:val="00B63B95"/>
    <w:rsid w:val="00B63CB7"/>
    <w:rsid w:val="00B76901"/>
    <w:rsid w:val="00B84DDF"/>
    <w:rsid w:val="00B87D5B"/>
    <w:rsid w:val="00B928BD"/>
    <w:rsid w:val="00B929F4"/>
    <w:rsid w:val="00B9339D"/>
    <w:rsid w:val="00B93454"/>
    <w:rsid w:val="00B963C3"/>
    <w:rsid w:val="00B97C91"/>
    <w:rsid w:val="00B97EFD"/>
    <w:rsid w:val="00BA1180"/>
    <w:rsid w:val="00BA1AA7"/>
    <w:rsid w:val="00BA2631"/>
    <w:rsid w:val="00BA488C"/>
    <w:rsid w:val="00BA5EA3"/>
    <w:rsid w:val="00BB4C74"/>
    <w:rsid w:val="00BB61B8"/>
    <w:rsid w:val="00BD0EBF"/>
    <w:rsid w:val="00BD4A8C"/>
    <w:rsid w:val="00BE2ACE"/>
    <w:rsid w:val="00BE4155"/>
    <w:rsid w:val="00BE7F99"/>
    <w:rsid w:val="00BF32FC"/>
    <w:rsid w:val="00C058AD"/>
    <w:rsid w:val="00C06E59"/>
    <w:rsid w:val="00C07A11"/>
    <w:rsid w:val="00C13B70"/>
    <w:rsid w:val="00C2422A"/>
    <w:rsid w:val="00C253A9"/>
    <w:rsid w:val="00C31A47"/>
    <w:rsid w:val="00C32328"/>
    <w:rsid w:val="00C33458"/>
    <w:rsid w:val="00C43D01"/>
    <w:rsid w:val="00C50C30"/>
    <w:rsid w:val="00C54BD9"/>
    <w:rsid w:val="00C563DC"/>
    <w:rsid w:val="00C640A3"/>
    <w:rsid w:val="00C643CF"/>
    <w:rsid w:val="00C65C25"/>
    <w:rsid w:val="00C700C1"/>
    <w:rsid w:val="00C710E9"/>
    <w:rsid w:val="00C71C6A"/>
    <w:rsid w:val="00C74154"/>
    <w:rsid w:val="00C74601"/>
    <w:rsid w:val="00C81A60"/>
    <w:rsid w:val="00C82FBA"/>
    <w:rsid w:val="00C8673E"/>
    <w:rsid w:val="00C94322"/>
    <w:rsid w:val="00C9554A"/>
    <w:rsid w:val="00CA1BF4"/>
    <w:rsid w:val="00CB0004"/>
    <w:rsid w:val="00CB48B8"/>
    <w:rsid w:val="00CB578D"/>
    <w:rsid w:val="00CC2DDC"/>
    <w:rsid w:val="00CC4A07"/>
    <w:rsid w:val="00CC5BD6"/>
    <w:rsid w:val="00CC755E"/>
    <w:rsid w:val="00CC7F4B"/>
    <w:rsid w:val="00CD5512"/>
    <w:rsid w:val="00CE3CE2"/>
    <w:rsid w:val="00CE7195"/>
    <w:rsid w:val="00CF3899"/>
    <w:rsid w:val="00CF7BB9"/>
    <w:rsid w:val="00D11724"/>
    <w:rsid w:val="00D1368F"/>
    <w:rsid w:val="00D22316"/>
    <w:rsid w:val="00D249E7"/>
    <w:rsid w:val="00D36412"/>
    <w:rsid w:val="00D4027B"/>
    <w:rsid w:val="00D41F0C"/>
    <w:rsid w:val="00D427C5"/>
    <w:rsid w:val="00D45764"/>
    <w:rsid w:val="00D4608B"/>
    <w:rsid w:val="00D46A94"/>
    <w:rsid w:val="00D4702E"/>
    <w:rsid w:val="00D53A35"/>
    <w:rsid w:val="00D5413C"/>
    <w:rsid w:val="00D6152B"/>
    <w:rsid w:val="00D6152E"/>
    <w:rsid w:val="00D63E9E"/>
    <w:rsid w:val="00D773CC"/>
    <w:rsid w:val="00D826C6"/>
    <w:rsid w:val="00D90DAB"/>
    <w:rsid w:val="00D9498E"/>
    <w:rsid w:val="00DA2C64"/>
    <w:rsid w:val="00DA3982"/>
    <w:rsid w:val="00DA4489"/>
    <w:rsid w:val="00DA72B4"/>
    <w:rsid w:val="00DB0D9A"/>
    <w:rsid w:val="00DB4245"/>
    <w:rsid w:val="00DC2A4D"/>
    <w:rsid w:val="00DC2B35"/>
    <w:rsid w:val="00DC5264"/>
    <w:rsid w:val="00DC5CAE"/>
    <w:rsid w:val="00DD2AC0"/>
    <w:rsid w:val="00DE06E6"/>
    <w:rsid w:val="00DE54A8"/>
    <w:rsid w:val="00DE57DB"/>
    <w:rsid w:val="00DE6BE7"/>
    <w:rsid w:val="00DE7C89"/>
    <w:rsid w:val="00DF24E7"/>
    <w:rsid w:val="00DF45CE"/>
    <w:rsid w:val="00DF5952"/>
    <w:rsid w:val="00E0277A"/>
    <w:rsid w:val="00E02D04"/>
    <w:rsid w:val="00E04E4B"/>
    <w:rsid w:val="00E054BC"/>
    <w:rsid w:val="00E07D08"/>
    <w:rsid w:val="00E144CE"/>
    <w:rsid w:val="00E1476C"/>
    <w:rsid w:val="00E2215A"/>
    <w:rsid w:val="00E23BF6"/>
    <w:rsid w:val="00E26B21"/>
    <w:rsid w:val="00E31A19"/>
    <w:rsid w:val="00E322ED"/>
    <w:rsid w:val="00E3246F"/>
    <w:rsid w:val="00E33C79"/>
    <w:rsid w:val="00E36194"/>
    <w:rsid w:val="00E432A5"/>
    <w:rsid w:val="00E50A48"/>
    <w:rsid w:val="00E54351"/>
    <w:rsid w:val="00E5487C"/>
    <w:rsid w:val="00E626F4"/>
    <w:rsid w:val="00E64A67"/>
    <w:rsid w:val="00E71CFD"/>
    <w:rsid w:val="00E71FD4"/>
    <w:rsid w:val="00E73160"/>
    <w:rsid w:val="00E74819"/>
    <w:rsid w:val="00E76871"/>
    <w:rsid w:val="00E80F6F"/>
    <w:rsid w:val="00E8587A"/>
    <w:rsid w:val="00EA2582"/>
    <w:rsid w:val="00EA2AAF"/>
    <w:rsid w:val="00EA2C69"/>
    <w:rsid w:val="00EA73E7"/>
    <w:rsid w:val="00EA7F63"/>
    <w:rsid w:val="00EB1C45"/>
    <w:rsid w:val="00EB221C"/>
    <w:rsid w:val="00EB5903"/>
    <w:rsid w:val="00EB72F2"/>
    <w:rsid w:val="00EB78FA"/>
    <w:rsid w:val="00EC0536"/>
    <w:rsid w:val="00EC09D6"/>
    <w:rsid w:val="00EC39A0"/>
    <w:rsid w:val="00EC5134"/>
    <w:rsid w:val="00ED1933"/>
    <w:rsid w:val="00ED419F"/>
    <w:rsid w:val="00ED7FF0"/>
    <w:rsid w:val="00EE0095"/>
    <w:rsid w:val="00EE16C4"/>
    <w:rsid w:val="00EF2AE5"/>
    <w:rsid w:val="00EF2BB6"/>
    <w:rsid w:val="00EF31D8"/>
    <w:rsid w:val="00EF632B"/>
    <w:rsid w:val="00EF6E9C"/>
    <w:rsid w:val="00F04E5A"/>
    <w:rsid w:val="00F16760"/>
    <w:rsid w:val="00F428E0"/>
    <w:rsid w:val="00F45573"/>
    <w:rsid w:val="00F53D1A"/>
    <w:rsid w:val="00F63898"/>
    <w:rsid w:val="00F6553D"/>
    <w:rsid w:val="00F71A52"/>
    <w:rsid w:val="00F74198"/>
    <w:rsid w:val="00F808EF"/>
    <w:rsid w:val="00F92ED6"/>
    <w:rsid w:val="00F93400"/>
    <w:rsid w:val="00F94DC6"/>
    <w:rsid w:val="00F97264"/>
    <w:rsid w:val="00FA33EF"/>
    <w:rsid w:val="00FA7142"/>
    <w:rsid w:val="00FB1036"/>
    <w:rsid w:val="00FB2EA0"/>
    <w:rsid w:val="00FB4DAF"/>
    <w:rsid w:val="00FC376C"/>
    <w:rsid w:val="00FC5072"/>
    <w:rsid w:val="00FD3A14"/>
    <w:rsid w:val="00FD5C35"/>
    <w:rsid w:val="00FE29BD"/>
    <w:rsid w:val="00FE2C36"/>
    <w:rsid w:val="00FF18DE"/>
    <w:rsid w:val="00FF66A0"/>
    <w:rsid w:val="038A635A"/>
    <w:rsid w:val="05CB0F64"/>
    <w:rsid w:val="09D70151"/>
    <w:rsid w:val="0C981349"/>
    <w:rsid w:val="0FD07A86"/>
    <w:rsid w:val="100A5545"/>
    <w:rsid w:val="10AD6AAB"/>
    <w:rsid w:val="10EA595B"/>
    <w:rsid w:val="110A1AD5"/>
    <w:rsid w:val="11E50982"/>
    <w:rsid w:val="12FC4EED"/>
    <w:rsid w:val="13383ED1"/>
    <w:rsid w:val="15AE2336"/>
    <w:rsid w:val="16831E2E"/>
    <w:rsid w:val="180541EC"/>
    <w:rsid w:val="197C5011"/>
    <w:rsid w:val="1A7B08FD"/>
    <w:rsid w:val="1CEA1803"/>
    <w:rsid w:val="21BA7469"/>
    <w:rsid w:val="243C11B9"/>
    <w:rsid w:val="24E87A6B"/>
    <w:rsid w:val="25495507"/>
    <w:rsid w:val="258260AB"/>
    <w:rsid w:val="274C096F"/>
    <w:rsid w:val="2AF75BDF"/>
    <w:rsid w:val="2BB626E2"/>
    <w:rsid w:val="2E2C0D2A"/>
    <w:rsid w:val="31D240C7"/>
    <w:rsid w:val="3251489B"/>
    <w:rsid w:val="34545E59"/>
    <w:rsid w:val="373E6C5C"/>
    <w:rsid w:val="376C7BDD"/>
    <w:rsid w:val="37F66F05"/>
    <w:rsid w:val="37FC514B"/>
    <w:rsid w:val="38BA649F"/>
    <w:rsid w:val="391A3A3A"/>
    <w:rsid w:val="395D152B"/>
    <w:rsid w:val="3A4E361B"/>
    <w:rsid w:val="3AAC6F1F"/>
    <w:rsid w:val="3C03323D"/>
    <w:rsid w:val="3CA34155"/>
    <w:rsid w:val="3DAD4B33"/>
    <w:rsid w:val="40BD4320"/>
    <w:rsid w:val="43532873"/>
    <w:rsid w:val="436C0B16"/>
    <w:rsid w:val="438D76F7"/>
    <w:rsid w:val="43B1111A"/>
    <w:rsid w:val="44CE1B20"/>
    <w:rsid w:val="45D64A5B"/>
    <w:rsid w:val="46866FE1"/>
    <w:rsid w:val="495A5744"/>
    <w:rsid w:val="4A64571C"/>
    <w:rsid w:val="4AE27FBA"/>
    <w:rsid w:val="4BAC0EB9"/>
    <w:rsid w:val="4D1218FC"/>
    <w:rsid w:val="4F62413A"/>
    <w:rsid w:val="56C37A5C"/>
    <w:rsid w:val="56ED3C7E"/>
    <w:rsid w:val="585C022D"/>
    <w:rsid w:val="5B3A0472"/>
    <w:rsid w:val="5B996F79"/>
    <w:rsid w:val="5BFE271B"/>
    <w:rsid w:val="5C41389F"/>
    <w:rsid w:val="5C5F632A"/>
    <w:rsid w:val="5C624BD9"/>
    <w:rsid w:val="5F8A26CE"/>
    <w:rsid w:val="625E20AA"/>
    <w:rsid w:val="671477D9"/>
    <w:rsid w:val="681273DF"/>
    <w:rsid w:val="69CA0E37"/>
    <w:rsid w:val="6B7D454F"/>
    <w:rsid w:val="6D850292"/>
    <w:rsid w:val="6E675169"/>
    <w:rsid w:val="6F1A10C8"/>
    <w:rsid w:val="7217328A"/>
    <w:rsid w:val="7268538D"/>
    <w:rsid w:val="72904241"/>
    <w:rsid w:val="732C48FD"/>
    <w:rsid w:val="735F03F1"/>
    <w:rsid w:val="761C45F1"/>
    <w:rsid w:val="76CE40CA"/>
    <w:rsid w:val="7728448C"/>
    <w:rsid w:val="78102BB8"/>
    <w:rsid w:val="796224C0"/>
    <w:rsid w:val="7A0D0355"/>
    <w:rsid w:val="7CD2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qFormat="1" w:uiPriority="0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32"/>
      <w:szCs w:val="20"/>
    </w:rPr>
  </w:style>
  <w:style w:type="paragraph" w:styleId="3">
    <w:name w:val="heading 2"/>
    <w:basedOn w:val="1"/>
    <w:next w:val="4"/>
    <w:link w:val="32"/>
    <w:qFormat/>
    <w:uiPriority w:val="0"/>
    <w:pPr>
      <w:keepNext/>
      <w:keepLines/>
      <w:spacing w:before="260" w:after="260" w:line="500" w:lineRule="exact"/>
      <w:outlineLvl w:val="1"/>
    </w:pPr>
    <w:rPr>
      <w:rFonts w:ascii="Arial" w:hAnsi="Arial" w:eastAsia="黑体"/>
      <w:b/>
      <w:sz w:val="28"/>
      <w:szCs w:val="20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Body Text"/>
    <w:basedOn w:val="1"/>
    <w:qFormat/>
    <w:uiPriority w:val="0"/>
    <w:pPr>
      <w:suppressAutoHyphens/>
      <w:spacing w:after="120"/>
    </w:pPr>
    <w:rPr>
      <w:kern w:val="1"/>
      <w:szCs w:val="20"/>
      <w:lang w:eastAsia="ar-SA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toc 3"/>
    <w:basedOn w:val="1"/>
    <w:next w:val="1"/>
    <w:qFormat/>
    <w:uiPriority w:val="39"/>
    <w:pPr>
      <w:suppressAutoHyphens/>
      <w:spacing w:line="520" w:lineRule="exact"/>
      <w:ind w:left="839"/>
    </w:pPr>
    <w:rPr>
      <w:kern w:val="1"/>
      <w:sz w:val="24"/>
      <w:szCs w:val="20"/>
      <w:lang w:eastAsia="ar-SA"/>
    </w:rPr>
  </w:style>
  <w:style w:type="paragraph" w:styleId="9">
    <w:name w:val="Plain Text"/>
    <w:basedOn w:val="1"/>
    <w:link w:val="26"/>
    <w:qFormat/>
    <w:uiPriority w:val="0"/>
    <w:rPr>
      <w:rFonts w:ascii="宋体" w:hAnsi="Courier New"/>
      <w:szCs w:val="20"/>
    </w:rPr>
  </w:style>
  <w:style w:type="paragraph" w:styleId="10">
    <w:name w:val="Body Text Indent 2"/>
    <w:basedOn w:val="1"/>
    <w:link w:val="34"/>
    <w:qFormat/>
    <w:uiPriority w:val="0"/>
    <w:pPr>
      <w:ind w:firstLine="562" w:firstLineChars="200"/>
    </w:pPr>
    <w:rPr>
      <w:rFonts w:ascii="仿宋_GB2312" w:eastAsia="仿宋_GB2312"/>
      <w:b/>
      <w:sz w:val="28"/>
      <w:szCs w:val="20"/>
    </w:rPr>
  </w:style>
  <w:style w:type="paragraph" w:styleId="11">
    <w:name w:val="Balloon Text"/>
    <w:basedOn w:val="1"/>
    <w:link w:val="40"/>
    <w:qFormat/>
    <w:uiPriority w:val="0"/>
    <w:pPr>
      <w:suppressAutoHyphens/>
    </w:pPr>
    <w:rPr>
      <w:rFonts w:eastAsia="Times New Roman"/>
      <w:kern w:val="1"/>
      <w:sz w:val="18"/>
      <w:szCs w:val="20"/>
      <w:lang w:eastAsia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uppressAutoHyphens/>
      <w:snapToGrid w:val="0"/>
      <w:jc w:val="left"/>
    </w:pPr>
    <w:rPr>
      <w:kern w:val="1"/>
      <w:sz w:val="18"/>
      <w:szCs w:val="20"/>
      <w:lang w:eastAsia="ar-SA"/>
    </w:rPr>
  </w:style>
  <w:style w:type="paragraph" w:styleId="13">
    <w:name w:val="header"/>
    <w:basedOn w:val="1"/>
    <w:qFormat/>
    <w:uiPriority w:val="0"/>
    <w:pPr>
      <w:pBdr>
        <w:bottom w:val="single" w:color="000000" w:sz="4" w:space="1"/>
      </w:pBdr>
      <w:tabs>
        <w:tab w:val="center" w:pos="4153"/>
        <w:tab w:val="right" w:pos="8306"/>
      </w:tabs>
      <w:suppressAutoHyphens/>
      <w:snapToGrid w:val="0"/>
      <w:jc w:val="center"/>
    </w:pPr>
    <w:rPr>
      <w:kern w:val="1"/>
      <w:sz w:val="18"/>
      <w:szCs w:val="20"/>
      <w:lang w:eastAsia="ar-SA"/>
    </w:rPr>
  </w:style>
  <w:style w:type="paragraph" w:styleId="14">
    <w:name w:val="toc 1"/>
    <w:basedOn w:val="1"/>
    <w:next w:val="1"/>
    <w:qFormat/>
    <w:uiPriority w:val="39"/>
    <w:pPr>
      <w:suppressAutoHyphens/>
      <w:spacing w:line="520" w:lineRule="exact"/>
    </w:pPr>
    <w:rPr>
      <w:kern w:val="1"/>
      <w:sz w:val="24"/>
      <w:szCs w:val="20"/>
      <w:lang w:eastAsia="ar-SA"/>
    </w:rPr>
  </w:style>
  <w:style w:type="paragraph" w:styleId="15">
    <w:name w:val="footnote text"/>
    <w:basedOn w:val="1"/>
    <w:link w:val="36"/>
    <w:unhideWhenUsed/>
    <w:qFormat/>
    <w:uiPriority w:val="0"/>
    <w:pPr>
      <w:widowControl/>
      <w:jc w:val="left"/>
    </w:pPr>
    <w:rPr>
      <w:rFonts w:ascii="Calibri" w:hAnsi="Calibri"/>
      <w:kern w:val="0"/>
      <w:sz w:val="20"/>
      <w:szCs w:val="20"/>
    </w:rPr>
  </w:style>
  <w:style w:type="paragraph" w:styleId="16">
    <w:name w:val="toc 2"/>
    <w:basedOn w:val="1"/>
    <w:next w:val="1"/>
    <w:qFormat/>
    <w:uiPriority w:val="39"/>
    <w:pPr>
      <w:suppressAutoHyphens/>
      <w:spacing w:line="520" w:lineRule="exact"/>
      <w:ind w:left="420"/>
    </w:pPr>
    <w:rPr>
      <w:kern w:val="1"/>
      <w:sz w:val="24"/>
      <w:szCs w:val="20"/>
      <w:lang w:eastAsia="ar-SA"/>
    </w:rPr>
  </w:style>
  <w:style w:type="table" w:styleId="18">
    <w:name w:val="Table Grid"/>
    <w:basedOn w:val="1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page number"/>
    <w:basedOn w:val="21"/>
    <w:qFormat/>
    <w:uiPriority w:val="0"/>
  </w:style>
  <w:style w:type="character" w:customStyle="1" w:styleId="21">
    <w:name w:val="默认段落字体1"/>
    <w:qFormat/>
    <w:uiPriority w:val="0"/>
  </w:style>
  <w:style w:type="character" w:styleId="22">
    <w:name w:val="FollowedHyperlink"/>
    <w:qFormat/>
    <w:uiPriority w:val="0"/>
    <w:rPr>
      <w:color w:val="800080"/>
      <w:u w:val="single"/>
    </w:rPr>
  </w:style>
  <w:style w:type="character" w:styleId="23">
    <w:name w:val="Hyperlink"/>
    <w:qFormat/>
    <w:uiPriority w:val="99"/>
    <w:rPr>
      <w:color w:val="0000FF"/>
      <w:u w:val="single"/>
    </w:rPr>
  </w:style>
  <w:style w:type="character" w:customStyle="1" w:styleId="24">
    <w:name w:val="正文首行缩进两字符 Char"/>
    <w:link w:val="25"/>
    <w:qFormat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25">
    <w:name w:val="正文首行缩进两字符"/>
    <w:basedOn w:val="1"/>
    <w:link w:val="24"/>
    <w:qFormat/>
    <w:uiPriority w:val="0"/>
    <w:pPr>
      <w:spacing w:line="360" w:lineRule="auto"/>
      <w:ind w:firstLine="200" w:firstLineChars="200"/>
    </w:pPr>
    <w:rPr>
      <w:szCs w:val="20"/>
    </w:rPr>
  </w:style>
  <w:style w:type="character" w:customStyle="1" w:styleId="26">
    <w:name w:val="纯文本 Char"/>
    <w:link w:val="9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27">
    <w:name w:val="（符号）三标题1.1 Char"/>
    <w:link w:val="28"/>
    <w:qFormat/>
    <w:uiPriority w:val="0"/>
    <w:rPr>
      <w:rFonts w:ascii="宋体" w:hAnsi="宋体"/>
      <w:kern w:val="2"/>
      <w:sz w:val="24"/>
      <w:lang w:bidi="ar-SA"/>
    </w:rPr>
  </w:style>
  <w:style w:type="paragraph" w:customStyle="1" w:styleId="28">
    <w:name w:val="（符号）三标题1.1"/>
    <w:basedOn w:val="1"/>
    <w:link w:val="27"/>
    <w:qFormat/>
    <w:uiPriority w:val="0"/>
    <w:pPr>
      <w:numPr>
        <w:ilvl w:val="1"/>
        <w:numId w:val="1"/>
      </w:numPr>
      <w:spacing w:line="500" w:lineRule="exact"/>
    </w:pPr>
    <w:rPr>
      <w:rFonts w:ascii="宋体" w:hAnsi="宋体" w:eastAsia="Times New Roman"/>
      <w:sz w:val="24"/>
      <w:szCs w:val="20"/>
    </w:rPr>
  </w:style>
  <w:style w:type="character" w:customStyle="1" w:styleId="29">
    <w:name w:val="(符号)标书正文 Char"/>
    <w:link w:val="30"/>
    <w:qFormat/>
    <w:uiPriority w:val="0"/>
    <w:rPr>
      <w:rFonts w:ascii="黑体" w:hAnsi="宋体" w:eastAsia="黑体"/>
      <w:b/>
      <w:kern w:val="2"/>
      <w:sz w:val="24"/>
      <w:lang w:val="en-US" w:eastAsia="zh-CN" w:bidi="ar-SA"/>
    </w:rPr>
  </w:style>
  <w:style w:type="paragraph" w:customStyle="1" w:styleId="30">
    <w:name w:val="(符号)标书正文"/>
    <w:basedOn w:val="1"/>
    <w:link w:val="29"/>
    <w:qFormat/>
    <w:uiPriority w:val="0"/>
    <w:pPr>
      <w:spacing w:line="500" w:lineRule="exact"/>
      <w:ind w:left="700"/>
    </w:pPr>
    <w:rPr>
      <w:rFonts w:ascii="黑体" w:hAnsi="宋体" w:eastAsia="黑体"/>
      <w:b/>
      <w:sz w:val="24"/>
      <w:szCs w:val="20"/>
    </w:rPr>
  </w:style>
  <w:style w:type="character" w:customStyle="1" w:styleId="31">
    <w:name w:val="Char Char1"/>
    <w:qFormat/>
    <w:locked/>
    <w:uiPriority w:val="0"/>
    <w:rPr>
      <w:rFonts w:hint="eastAsia" w:ascii="仿宋_GB2312" w:eastAsia="仿宋_GB2312"/>
      <w:b/>
      <w:kern w:val="2"/>
      <w:sz w:val="28"/>
      <w:lang w:val="en-US" w:eastAsia="zh-CN" w:bidi="ar-SA"/>
    </w:rPr>
  </w:style>
  <w:style w:type="character" w:customStyle="1" w:styleId="32">
    <w:name w:val="标题 2 Char"/>
    <w:link w:val="3"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33">
    <w:name w:val="Char Char2"/>
    <w:qFormat/>
    <w:locked/>
    <w:uiPriority w:val="0"/>
    <w:rPr>
      <w:kern w:val="2"/>
      <w:sz w:val="18"/>
      <w:lang w:eastAsia="ar-SA" w:bidi="ar-SA"/>
    </w:rPr>
  </w:style>
  <w:style w:type="character" w:customStyle="1" w:styleId="34">
    <w:name w:val="正文文本缩进 2 Char"/>
    <w:link w:val="10"/>
    <w:qFormat/>
    <w:uiPriority w:val="0"/>
    <w:rPr>
      <w:rFonts w:ascii="仿宋_GB2312" w:eastAsia="仿宋_GB2312"/>
      <w:b/>
      <w:kern w:val="2"/>
      <w:sz w:val="28"/>
      <w:lang w:val="en-US" w:eastAsia="zh-CN" w:bidi="ar-SA"/>
    </w:rPr>
  </w:style>
  <w:style w:type="character" w:customStyle="1" w:styleId="35">
    <w:name w:val="正文首行缩进两字符 Char Char"/>
    <w:qFormat/>
    <w:uiPriority w:val="0"/>
    <w:rPr>
      <w:kern w:val="2"/>
      <w:sz w:val="21"/>
      <w:szCs w:val="24"/>
    </w:rPr>
  </w:style>
  <w:style w:type="character" w:customStyle="1" w:styleId="36">
    <w:name w:val="脚注文本 Char"/>
    <w:link w:val="15"/>
    <w:qFormat/>
    <w:uiPriority w:val="0"/>
    <w:rPr>
      <w:rFonts w:ascii="Calibri" w:hAnsi="Calibri" w:eastAsia="宋体"/>
      <w:lang w:val="en-US" w:eastAsia="zh-CN" w:bidi="ar-SA"/>
    </w:rPr>
  </w:style>
  <w:style w:type="character" w:customStyle="1" w:styleId="37">
    <w:name w:val="Char Char"/>
    <w:qFormat/>
    <w:locked/>
    <w:uiPriority w:val="0"/>
    <w:rPr>
      <w:rFonts w:hint="default" w:ascii="Calibri" w:hAnsi="Calibri" w:eastAsia="宋体"/>
      <w:lang w:val="en-US" w:eastAsia="zh-CN" w:bidi="ar-SA"/>
    </w:rPr>
  </w:style>
  <w:style w:type="character" w:customStyle="1" w:styleId="38">
    <w:name w:val="样式 宋体 小四"/>
    <w:qFormat/>
    <w:uiPriority w:val="0"/>
    <w:rPr>
      <w:sz w:val="24"/>
    </w:rPr>
  </w:style>
  <w:style w:type="character" w:customStyle="1" w:styleId="39">
    <w:name w:val="（符号）邀请函中一、"/>
    <w:qFormat/>
    <w:uiPriority w:val="0"/>
    <w:rPr>
      <w:rFonts w:ascii="黑体" w:hAnsi="黑体" w:eastAsia="黑体"/>
      <w:b/>
      <w:sz w:val="24"/>
    </w:rPr>
  </w:style>
  <w:style w:type="character" w:customStyle="1" w:styleId="40">
    <w:name w:val="批注框文本 Char"/>
    <w:link w:val="11"/>
    <w:qFormat/>
    <w:uiPriority w:val="0"/>
    <w:rPr>
      <w:kern w:val="1"/>
      <w:sz w:val="18"/>
      <w:lang w:eastAsia="ar-SA" w:bidi="ar-SA"/>
    </w:rPr>
  </w:style>
  <w:style w:type="paragraph" w:customStyle="1" w:styleId="41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sz w:val="24"/>
      <w:szCs w:val="20"/>
    </w:rPr>
  </w:style>
  <w:style w:type="paragraph" w:customStyle="1" w:styleId="42">
    <w:name w:val="Char Char Char Char Char Char Char"/>
    <w:basedOn w:val="1"/>
    <w:qFormat/>
    <w:uiPriority w:val="0"/>
    <w:rPr>
      <w:szCs w:val="21"/>
    </w:rPr>
  </w:style>
  <w:style w:type="paragraph" w:customStyle="1" w:styleId="43">
    <w:name w:val="(符号)三标题1."/>
    <w:basedOn w:val="1"/>
    <w:qFormat/>
    <w:uiPriority w:val="0"/>
    <w:pPr>
      <w:numPr>
        <w:ilvl w:val="0"/>
        <w:numId w:val="2"/>
      </w:numPr>
      <w:spacing w:before="140" w:after="140" w:line="500" w:lineRule="exact"/>
      <w:outlineLvl w:val="2"/>
    </w:pPr>
    <w:rPr>
      <w:rFonts w:ascii="楷体_GB2312" w:hAnsi="宋体" w:eastAsia="楷体_GB2312"/>
      <w:b/>
      <w:sz w:val="28"/>
      <w:szCs w:val="20"/>
    </w:rPr>
  </w:style>
  <w:style w:type="paragraph" w:customStyle="1" w:styleId="44">
    <w:name w:val="（符号）二标题总则"/>
    <w:basedOn w:val="45"/>
    <w:qFormat/>
    <w:uiPriority w:val="0"/>
    <w:pPr>
      <w:spacing w:beforeLines="0" w:afterLines="0"/>
    </w:pPr>
    <w:rPr>
      <w:rFonts w:ascii="华文中宋" w:hAnsi="华文中宋" w:eastAsia="华文中宋"/>
    </w:rPr>
  </w:style>
  <w:style w:type="paragraph" w:customStyle="1" w:styleId="45">
    <w:name w:val="(符号)一标题第一部分"/>
    <w:basedOn w:val="1"/>
    <w:qFormat/>
    <w:uiPriority w:val="0"/>
    <w:pPr>
      <w:spacing w:beforeLines="100" w:afterLines="100" w:line="500" w:lineRule="exact"/>
      <w:jc w:val="center"/>
      <w:outlineLvl w:val="1"/>
    </w:pPr>
    <w:rPr>
      <w:rFonts w:ascii="黑体" w:eastAsia="黑体"/>
      <w:b/>
      <w:sz w:val="32"/>
      <w:szCs w:val="20"/>
    </w:rPr>
  </w:style>
  <w:style w:type="paragraph" w:customStyle="1" w:styleId="46">
    <w:name w:val="(符号)四标题1.1"/>
    <w:basedOn w:val="1"/>
    <w:qFormat/>
    <w:uiPriority w:val="0"/>
    <w:pPr>
      <w:numPr>
        <w:ilvl w:val="1"/>
        <w:numId w:val="2"/>
      </w:numPr>
      <w:tabs>
        <w:tab w:val="left" w:pos="1180"/>
      </w:tabs>
      <w:spacing w:line="500" w:lineRule="exact"/>
    </w:pPr>
    <w:rPr>
      <w:rFonts w:ascii="宋体" w:hAnsi="宋体"/>
      <w:color w:val="000000"/>
      <w:kern w:val="0"/>
      <w:sz w:val="24"/>
      <w:szCs w:val="20"/>
    </w:rPr>
  </w:style>
  <w:style w:type="paragraph" w:customStyle="1" w:styleId="47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48">
    <w:name w:val="（符号）目录2"/>
    <w:basedOn w:val="1"/>
    <w:qFormat/>
    <w:uiPriority w:val="0"/>
    <w:pPr>
      <w:spacing w:line="500" w:lineRule="exact"/>
      <w:ind w:left="480"/>
    </w:pPr>
    <w:rPr>
      <w:sz w:val="24"/>
      <w:szCs w:val="20"/>
    </w:rPr>
  </w:style>
  <w:style w:type="paragraph" w:customStyle="1" w:styleId="49">
    <w:name w:val="(符号)三标题1.1"/>
    <w:basedOn w:val="1"/>
    <w:qFormat/>
    <w:uiPriority w:val="0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  <w:szCs w:val="20"/>
    </w:rPr>
  </w:style>
  <w:style w:type="paragraph" w:customStyle="1" w:styleId="50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  <w:style w:type="paragraph" w:customStyle="1" w:styleId="51">
    <w:name w:val="(符号)五标题1.1.1"/>
    <w:basedOn w:val="1"/>
    <w:qFormat/>
    <w:uiPriority w:val="0"/>
    <w:pPr>
      <w:numPr>
        <w:ilvl w:val="2"/>
        <w:numId w:val="2"/>
      </w:numPr>
      <w:spacing w:line="500" w:lineRule="exact"/>
    </w:pPr>
    <w:rPr>
      <w:rFonts w:ascii="宋体" w:hAnsi="宋体"/>
      <w:color w:val="000000"/>
      <w:sz w:val="24"/>
      <w:szCs w:val="20"/>
    </w:rPr>
  </w:style>
  <w:style w:type="paragraph" w:customStyle="1" w:styleId="52">
    <w:name w:val="表格"/>
    <w:basedOn w:val="1"/>
    <w:qFormat/>
    <w:uiPriority w:val="0"/>
    <w:pPr>
      <w:spacing w:line="400" w:lineRule="exact"/>
    </w:pPr>
    <w:rPr>
      <w:sz w:val="24"/>
      <w:szCs w:val="20"/>
    </w:rPr>
  </w:style>
  <w:style w:type="paragraph" w:customStyle="1" w:styleId="53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C3BC66-3DE3-4D3C-AC62-62DE47CE25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泸州市人民政府采购中心</Company>
  <Pages>3</Pages>
  <Words>1411</Words>
  <Characters>1476</Characters>
  <Lines>17</Lines>
  <Paragraphs>4</Paragraphs>
  <TotalTime>72</TotalTime>
  <ScaleCrop>false</ScaleCrop>
  <LinksUpToDate>false</LinksUpToDate>
  <CharactersWithSpaces>1555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2019-09-05T10:05:00Z</dcterms:created>
  <dc:creator>hb</dc:creator>
  <cp:lastModifiedBy>吴月</cp:lastModifiedBy>
  <cp:lastPrinted>2023-06-13T00:52:00Z</cp:lastPrinted>
  <dcterms:modified xsi:type="dcterms:W3CDTF">2023-06-20T01:35:45Z</dcterms:modified>
  <dc:title>雅安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547331FAFA0B45FB926EFDE95225F782</vt:lpwstr>
  </property>
</Properties>
</file>